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CBED" w14:textId="726F427A" w:rsidR="00DD43E7" w:rsidRPr="007A2768" w:rsidRDefault="00F02ECA">
      <w:pPr>
        <w:rPr>
          <w:b/>
          <w:sz w:val="22"/>
        </w:rPr>
      </w:pPr>
      <w:r w:rsidRPr="007A2768">
        <w:rPr>
          <w:b/>
          <w:sz w:val="22"/>
        </w:rPr>
        <w:t>Minutes of the Communications Committee</w:t>
      </w:r>
      <w:r w:rsidR="00EF337D" w:rsidRPr="007A2768">
        <w:rPr>
          <w:b/>
          <w:sz w:val="22"/>
        </w:rPr>
        <w:t xml:space="preserve"> </w:t>
      </w:r>
      <w:r w:rsidR="00186C1E">
        <w:rPr>
          <w:b/>
          <w:sz w:val="22"/>
        </w:rPr>
        <w:t>10 January 2024</w:t>
      </w:r>
      <w:r w:rsidRPr="007A2768">
        <w:rPr>
          <w:b/>
          <w:sz w:val="22"/>
        </w:rPr>
        <w:t xml:space="preserve"> held at the Civic </w:t>
      </w:r>
      <w:r w:rsidR="00542563" w:rsidRPr="007A2768">
        <w:rPr>
          <w:b/>
          <w:sz w:val="22"/>
        </w:rPr>
        <w:t>H</w:t>
      </w:r>
      <w:r w:rsidRPr="007A2768">
        <w:rPr>
          <w:b/>
          <w:sz w:val="22"/>
        </w:rPr>
        <w:t>all, Uppermill.</w:t>
      </w:r>
    </w:p>
    <w:p w14:paraId="7527FFD1" w14:textId="004DE960" w:rsidR="00F02ECA" w:rsidRPr="007A2768" w:rsidRDefault="00F02ECA" w:rsidP="00172094">
      <w:pPr>
        <w:rPr>
          <w:sz w:val="22"/>
        </w:rPr>
      </w:pPr>
      <w:r w:rsidRPr="007A2768">
        <w:rPr>
          <w:b/>
          <w:sz w:val="22"/>
        </w:rPr>
        <w:t>Presen</w:t>
      </w:r>
      <w:r w:rsidR="00172094" w:rsidRPr="007A2768">
        <w:rPr>
          <w:b/>
          <w:sz w:val="22"/>
        </w:rPr>
        <w:t>t</w:t>
      </w:r>
      <w:r w:rsidR="00D56EE6">
        <w:rPr>
          <w:b/>
          <w:sz w:val="22"/>
        </w:rPr>
        <w:t xml:space="preserve">: </w:t>
      </w:r>
      <w:r w:rsidR="00D56EE6">
        <w:rPr>
          <w:sz w:val="22"/>
        </w:rPr>
        <w:t>Cllr</w:t>
      </w:r>
      <w:r w:rsidR="00D56EE6">
        <w:rPr>
          <w:sz w:val="22"/>
        </w:rPr>
        <w:t>s</w:t>
      </w:r>
      <w:r w:rsidR="00D56EE6">
        <w:rPr>
          <w:sz w:val="22"/>
        </w:rPr>
        <w:t xml:space="preserve"> S. Al-Hamdani</w:t>
      </w:r>
      <w:r w:rsidR="00D56EE6">
        <w:rPr>
          <w:bCs/>
          <w:sz w:val="22"/>
        </w:rPr>
        <w:t>,</w:t>
      </w:r>
      <w:r w:rsidRPr="007A2768">
        <w:rPr>
          <w:bCs/>
          <w:sz w:val="22"/>
        </w:rPr>
        <w:t xml:space="preserve"> </w:t>
      </w:r>
      <w:r w:rsidR="002C283A" w:rsidRPr="007A2768">
        <w:rPr>
          <w:sz w:val="22"/>
        </w:rPr>
        <w:t>H. Bishop</w:t>
      </w:r>
      <w:r w:rsidR="0018046B">
        <w:rPr>
          <w:sz w:val="22"/>
        </w:rPr>
        <w:t xml:space="preserve">, </w:t>
      </w:r>
      <w:r w:rsidR="00F011FC">
        <w:rPr>
          <w:sz w:val="22"/>
        </w:rPr>
        <w:t xml:space="preserve">M. Powell, A. Marland, </w:t>
      </w:r>
      <w:r w:rsidR="00077D58">
        <w:rPr>
          <w:sz w:val="22"/>
        </w:rPr>
        <w:t>M. Birchall</w:t>
      </w:r>
    </w:p>
    <w:p w14:paraId="544975FE" w14:textId="6937DE33" w:rsidR="00463882" w:rsidRDefault="007C3025" w:rsidP="00F02ECA">
      <w:pPr>
        <w:rPr>
          <w:sz w:val="22"/>
        </w:rPr>
      </w:pPr>
      <w:r>
        <w:rPr>
          <w:b/>
          <w:sz w:val="22"/>
        </w:rPr>
        <w:t>4</w:t>
      </w:r>
      <w:r w:rsidR="0028163C">
        <w:rPr>
          <w:b/>
          <w:sz w:val="22"/>
        </w:rPr>
        <w:t>15</w:t>
      </w:r>
      <w:r>
        <w:rPr>
          <w:b/>
          <w:sz w:val="22"/>
        </w:rPr>
        <w:t>.</w:t>
      </w:r>
      <w:r w:rsidR="00463882" w:rsidRPr="007A2768">
        <w:rPr>
          <w:b/>
          <w:sz w:val="22"/>
        </w:rPr>
        <w:tab/>
      </w:r>
      <w:r w:rsidR="00F02ECA" w:rsidRPr="007A2768">
        <w:rPr>
          <w:b/>
          <w:sz w:val="22"/>
        </w:rPr>
        <w:t xml:space="preserve">Apologies for absence </w:t>
      </w:r>
      <w:r w:rsidR="00D56EE6" w:rsidRPr="007A2768">
        <w:rPr>
          <w:sz w:val="22"/>
        </w:rPr>
        <w:t>Cllr L. Dawson</w:t>
      </w:r>
    </w:p>
    <w:p w14:paraId="520705AC" w14:textId="41ED7F7D" w:rsidR="00186C1E" w:rsidRPr="00186C1E" w:rsidRDefault="00186C1E" w:rsidP="00186C1E">
      <w:pPr>
        <w:ind w:firstLine="720"/>
        <w:rPr>
          <w:b/>
          <w:bCs/>
          <w:sz w:val="22"/>
        </w:rPr>
      </w:pPr>
      <w:r w:rsidRPr="00186C1E">
        <w:rPr>
          <w:b/>
          <w:bCs/>
          <w:sz w:val="22"/>
        </w:rPr>
        <w:t>Absent:</w:t>
      </w:r>
      <w:r>
        <w:rPr>
          <w:b/>
          <w:bCs/>
          <w:sz w:val="22"/>
        </w:rPr>
        <w:t xml:space="preserve"> </w:t>
      </w:r>
      <w:r w:rsidR="00D56EE6">
        <w:rPr>
          <w:sz w:val="22"/>
        </w:rPr>
        <w:t>A. Wrigley</w:t>
      </w:r>
    </w:p>
    <w:p w14:paraId="3EE9EE40" w14:textId="47D00BB9" w:rsidR="00463882" w:rsidRPr="00C82B70" w:rsidRDefault="007C3025" w:rsidP="007A2768">
      <w:pPr>
        <w:ind w:left="720" w:hanging="720"/>
        <w:rPr>
          <w:bCs/>
          <w:sz w:val="22"/>
        </w:rPr>
      </w:pPr>
      <w:r>
        <w:rPr>
          <w:b/>
          <w:sz w:val="22"/>
        </w:rPr>
        <w:t>4</w:t>
      </w:r>
      <w:r w:rsidR="0028163C">
        <w:rPr>
          <w:b/>
          <w:sz w:val="22"/>
        </w:rPr>
        <w:t>16</w:t>
      </w:r>
      <w:r>
        <w:rPr>
          <w:b/>
          <w:sz w:val="22"/>
        </w:rPr>
        <w:t>.</w:t>
      </w:r>
      <w:r w:rsidR="00463882" w:rsidRPr="007A2768">
        <w:rPr>
          <w:b/>
          <w:sz w:val="22"/>
        </w:rPr>
        <w:tab/>
        <w:t>Declarations of interest</w:t>
      </w:r>
      <w:r w:rsidR="00C82B70">
        <w:rPr>
          <w:b/>
          <w:sz w:val="22"/>
        </w:rPr>
        <w:t xml:space="preserve"> </w:t>
      </w:r>
      <w:r w:rsidR="00C82B70" w:rsidRPr="00C82B70">
        <w:rPr>
          <w:bCs/>
          <w:sz w:val="22"/>
        </w:rPr>
        <w:t>None were declared</w:t>
      </w:r>
      <w:r w:rsidR="00EE1AE3" w:rsidRPr="00C82B70">
        <w:rPr>
          <w:bCs/>
          <w:sz w:val="22"/>
        </w:rPr>
        <w:t xml:space="preserve"> </w:t>
      </w:r>
    </w:p>
    <w:p w14:paraId="20298AA1" w14:textId="77777777" w:rsidR="00EF337D" w:rsidRPr="007A2768" w:rsidRDefault="00EF337D" w:rsidP="00F02ECA">
      <w:pPr>
        <w:rPr>
          <w:sz w:val="22"/>
        </w:rPr>
      </w:pPr>
    </w:p>
    <w:p w14:paraId="0867C46D" w14:textId="44E8AB96" w:rsidR="00EF337D" w:rsidRPr="007A2768" w:rsidRDefault="007C3025" w:rsidP="00F25BE1">
      <w:pPr>
        <w:ind w:left="720" w:hanging="720"/>
        <w:rPr>
          <w:b/>
          <w:sz w:val="22"/>
        </w:rPr>
      </w:pPr>
      <w:r>
        <w:rPr>
          <w:b/>
          <w:sz w:val="22"/>
        </w:rPr>
        <w:t>4</w:t>
      </w:r>
      <w:r w:rsidR="0028163C">
        <w:rPr>
          <w:b/>
          <w:sz w:val="22"/>
        </w:rPr>
        <w:t>17</w:t>
      </w:r>
      <w:r w:rsidR="00F25BE1">
        <w:rPr>
          <w:b/>
          <w:sz w:val="22"/>
        </w:rPr>
        <w:t>.</w:t>
      </w:r>
      <w:r w:rsidR="00463882" w:rsidRPr="007A2768">
        <w:rPr>
          <w:b/>
          <w:sz w:val="22"/>
        </w:rPr>
        <w:tab/>
        <w:t xml:space="preserve">Minutes from </w:t>
      </w:r>
      <w:r w:rsidR="0028163C">
        <w:rPr>
          <w:b/>
          <w:sz w:val="22"/>
        </w:rPr>
        <w:t>4</w:t>
      </w:r>
      <w:r w:rsidR="0028163C" w:rsidRPr="0028163C">
        <w:rPr>
          <w:b/>
          <w:sz w:val="22"/>
          <w:vertAlign w:val="superscript"/>
        </w:rPr>
        <w:t>th</w:t>
      </w:r>
      <w:r w:rsidR="0028163C">
        <w:rPr>
          <w:b/>
          <w:sz w:val="22"/>
        </w:rPr>
        <w:t xml:space="preserve"> October 2023</w:t>
      </w:r>
      <w:r w:rsidR="00BF30D9" w:rsidRPr="007A2768">
        <w:rPr>
          <w:b/>
          <w:sz w:val="22"/>
        </w:rPr>
        <w:t xml:space="preserve"> meeting</w:t>
      </w:r>
      <w:r w:rsidR="00172094" w:rsidRPr="007A2768">
        <w:rPr>
          <w:b/>
          <w:sz w:val="22"/>
        </w:rPr>
        <w:t xml:space="preserve"> </w:t>
      </w:r>
    </w:p>
    <w:p w14:paraId="520A8A4E" w14:textId="1AD6DED1" w:rsidR="000F523C" w:rsidRDefault="00463882" w:rsidP="001D12D6">
      <w:pPr>
        <w:ind w:left="720"/>
        <w:rPr>
          <w:sz w:val="22"/>
        </w:rPr>
      </w:pPr>
      <w:r w:rsidRPr="007A2768">
        <w:rPr>
          <w:sz w:val="22"/>
        </w:rPr>
        <w:t>Agreed as true record and signed at the</w:t>
      </w:r>
      <w:r w:rsidR="00172094" w:rsidRPr="007A2768">
        <w:rPr>
          <w:sz w:val="22"/>
        </w:rPr>
        <w:t xml:space="preserve"> </w:t>
      </w:r>
      <w:r w:rsidRPr="007A2768">
        <w:rPr>
          <w:sz w:val="22"/>
        </w:rPr>
        <w:t>meeting</w:t>
      </w:r>
    </w:p>
    <w:p w14:paraId="3155E40D" w14:textId="77777777" w:rsidR="008F2104" w:rsidRDefault="008F2104" w:rsidP="001D12D6">
      <w:pPr>
        <w:ind w:left="720"/>
        <w:rPr>
          <w:sz w:val="22"/>
        </w:rPr>
      </w:pPr>
    </w:p>
    <w:p w14:paraId="1AC078EB" w14:textId="3CCF1B32" w:rsidR="008F2104" w:rsidRPr="006D2CB3" w:rsidRDefault="006D2CB3" w:rsidP="006D2CB3">
      <w:pPr>
        <w:spacing w:after="240" w:line="252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418.   </w:t>
      </w:r>
      <w:r w:rsidR="008F2104" w:rsidRPr="006D2CB3">
        <w:rPr>
          <w:rFonts w:cs="Arial"/>
          <w:b/>
          <w:bCs/>
          <w:szCs w:val="24"/>
        </w:rPr>
        <w:t>Advertising &amp; promotions</w:t>
      </w:r>
    </w:p>
    <w:p w14:paraId="64EB7CED" w14:textId="57E5FD25" w:rsidR="008F2104" w:rsidRDefault="008F2104" w:rsidP="008F2104">
      <w:pPr>
        <w:pStyle w:val="ListParagraph"/>
        <w:numPr>
          <w:ilvl w:val="0"/>
          <w:numId w:val="11"/>
        </w:numPr>
        <w:spacing w:after="240" w:line="252" w:lineRule="auto"/>
        <w:rPr>
          <w:rFonts w:cs="Arial"/>
          <w:b/>
          <w:bCs/>
          <w:szCs w:val="24"/>
        </w:rPr>
      </w:pPr>
      <w:r w:rsidRPr="0069003D">
        <w:rPr>
          <w:rFonts w:cs="Arial"/>
          <w:b/>
          <w:bCs/>
          <w:szCs w:val="24"/>
        </w:rPr>
        <w:t xml:space="preserve">review </w:t>
      </w:r>
      <w:r w:rsidR="00D4020A">
        <w:rPr>
          <w:rFonts w:cs="Arial"/>
          <w:b/>
          <w:bCs/>
          <w:szCs w:val="24"/>
        </w:rPr>
        <w:t>M</w:t>
      </w:r>
      <w:r w:rsidRPr="0069003D">
        <w:rPr>
          <w:rFonts w:cs="Arial"/>
          <w:b/>
          <w:bCs/>
          <w:szCs w:val="24"/>
        </w:rPr>
        <w:t>iscellaneous budget code</w:t>
      </w:r>
    </w:p>
    <w:p w14:paraId="4EB265AA" w14:textId="08D0EC87" w:rsidR="00582D33" w:rsidRPr="004F0B51" w:rsidRDefault="00924AEB" w:rsidP="00DD2D24">
      <w:pPr>
        <w:spacing w:after="240"/>
        <w:ind w:left="720"/>
        <w:rPr>
          <w:rFonts w:cs="Arial"/>
          <w:i/>
          <w:iCs/>
          <w:color w:val="FF0000"/>
          <w:szCs w:val="24"/>
        </w:rPr>
      </w:pPr>
      <w:r w:rsidRPr="00582D33">
        <w:rPr>
          <w:rFonts w:cs="Arial"/>
          <w:szCs w:val="24"/>
        </w:rPr>
        <w:t>Th</w:t>
      </w:r>
      <w:r w:rsidR="00E2478A" w:rsidRPr="00582D33">
        <w:rPr>
          <w:rFonts w:cs="Arial"/>
          <w:szCs w:val="24"/>
        </w:rPr>
        <w:t>e</w:t>
      </w:r>
      <w:r w:rsidRPr="00582D33">
        <w:rPr>
          <w:rFonts w:cs="Arial"/>
          <w:szCs w:val="24"/>
        </w:rPr>
        <w:t xml:space="preserve"> code</w:t>
      </w:r>
      <w:r w:rsidR="00D4020A" w:rsidRPr="00582D33">
        <w:rPr>
          <w:rFonts w:cs="Arial"/>
          <w:szCs w:val="24"/>
        </w:rPr>
        <w:t xml:space="preserve"> budget</w:t>
      </w:r>
      <w:r w:rsidRPr="00582D33">
        <w:rPr>
          <w:rFonts w:cs="Arial"/>
          <w:szCs w:val="24"/>
        </w:rPr>
        <w:t xml:space="preserve"> </w:t>
      </w:r>
      <w:r w:rsidR="00E2478A" w:rsidRPr="00582D33">
        <w:rPr>
          <w:rFonts w:cs="Arial"/>
          <w:szCs w:val="24"/>
        </w:rPr>
        <w:t>490</w:t>
      </w:r>
      <w:r w:rsidR="00D4020A" w:rsidRPr="00582D33">
        <w:rPr>
          <w:rFonts w:cs="Arial"/>
          <w:szCs w:val="24"/>
        </w:rPr>
        <w:t xml:space="preserve"> Miscellaneous</w:t>
      </w:r>
      <w:r w:rsidR="00E2478A" w:rsidRPr="00582D33">
        <w:rPr>
          <w:rFonts w:cs="Arial"/>
          <w:szCs w:val="24"/>
        </w:rPr>
        <w:t xml:space="preserve"> </w:t>
      </w:r>
      <w:r w:rsidRPr="00582D33">
        <w:rPr>
          <w:rFonts w:cs="Arial"/>
          <w:szCs w:val="24"/>
        </w:rPr>
        <w:t>was reviewed. It</w:t>
      </w:r>
      <w:r w:rsidR="00D4020A" w:rsidRPr="00582D33">
        <w:rPr>
          <w:rFonts w:cs="Arial"/>
          <w:szCs w:val="24"/>
        </w:rPr>
        <w:t xml:space="preserve"> was </w:t>
      </w:r>
      <w:r w:rsidR="00DD2D24">
        <w:rPr>
          <w:rFonts w:cs="Arial"/>
          <w:szCs w:val="24"/>
        </w:rPr>
        <w:t>agreed</w:t>
      </w:r>
      <w:r w:rsidR="00D4020A" w:rsidRPr="00582D33">
        <w:rPr>
          <w:rFonts w:cs="Arial"/>
          <w:szCs w:val="24"/>
        </w:rPr>
        <w:t xml:space="preserve"> to </w:t>
      </w:r>
      <w:r w:rsidR="005F0610">
        <w:rPr>
          <w:rFonts w:cs="Arial"/>
          <w:szCs w:val="24"/>
        </w:rPr>
        <w:t xml:space="preserve">delete this and </w:t>
      </w:r>
      <w:r w:rsidR="00D4020A" w:rsidRPr="00582D33">
        <w:rPr>
          <w:rFonts w:cs="Arial"/>
          <w:szCs w:val="24"/>
        </w:rPr>
        <w:t xml:space="preserve">rename </w:t>
      </w:r>
      <w:r w:rsidR="00270636">
        <w:rPr>
          <w:rFonts w:cs="Arial"/>
          <w:szCs w:val="24"/>
        </w:rPr>
        <w:t xml:space="preserve">it </w:t>
      </w:r>
      <w:r w:rsidR="00D4020A" w:rsidRPr="00582D33">
        <w:rPr>
          <w:rFonts w:cs="Arial"/>
          <w:szCs w:val="24"/>
        </w:rPr>
        <w:t>Future Projects</w:t>
      </w:r>
      <w:r w:rsidR="003210E3">
        <w:rPr>
          <w:rFonts w:cs="Arial"/>
          <w:szCs w:val="24"/>
        </w:rPr>
        <w:t xml:space="preserve"> </w:t>
      </w:r>
      <w:r w:rsidR="004F0B51">
        <w:rPr>
          <w:rFonts w:cs="Arial"/>
          <w:szCs w:val="24"/>
        </w:rPr>
        <w:t>a</w:t>
      </w:r>
      <w:r w:rsidR="004F0B51">
        <w:rPr>
          <w:rFonts w:cs="Arial"/>
          <w:szCs w:val="24"/>
        </w:rPr>
        <w:t xml:space="preserve">nd report at the next meeting. </w:t>
      </w:r>
      <w:r w:rsidR="004F0B51" w:rsidRPr="00582D33">
        <w:rPr>
          <w:rFonts w:cs="Arial"/>
          <w:szCs w:val="24"/>
        </w:rPr>
        <w:t xml:space="preserve"> </w:t>
      </w:r>
      <w:r w:rsidR="003210E3" w:rsidRPr="004F0B51">
        <w:rPr>
          <w:rFonts w:cs="Arial"/>
          <w:i/>
          <w:iCs/>
          <w:szCs w:val="24"/>
        </w:rPr>
        <w:t>(post meeting no</w:t>
      </w:r>
      <w:r w:rsidR="004F0B51" w:rsidRPr="004F0B51">
        <w:rPr>
          <w:rFonts w:cs="Arial"/>
          <w:i/>
          <w:iCs/>
          <w:szCs w:val="24"/>
        </w:rPr>
        <w:t>t</w:t>
      </w:r>
      <w:r w:rsidR="003210E3" w:rsidRPr="004F0B51">
        <w:rPr>
          <w:rFonts w:cs="Arial"/>
          <w:i/>
          <w:iCs/>
          <w:szCs w:val="24"/>
        </w:rPr>
        <w:t xml:space="preserve">e, RFO </w:t>
      </w:r>
      <w:r w:rsidR="004F0B51" w:rsidRPr="004F0B51">
        <w:rPr>
          <w:rFonts w:cs="Arial"/>
          <w:i/>
          <w:iCs/>
          <w:szCs w:val="24"/>
        </w:rPr>
        <w:t>consulted and this will now be</w:t>
      </w:r>
      <w:r w:rsidR="00DD132F">
        <w:rPr>
          <w:rFonts w:cs="Arial"/>
          <w:i/>
          <w:iCs/>
          <w:szCs w:val="24"/>
        </w:rPr>
        <w:t xml:space="preserve"> reported under</w:t>
      </w:r>
      <w:r w:rsidR="004F0B51" w:rsidRPr="004F0B51">
        <w:rPr>
          <w:rFonts w:cs="Arial"/>
          <w:i/>
          <w:iCs/>
          <w:szCs w:val="24"/>
        </w:rPr>
        <w:t xml:space="preserve"> code 443</w:t>
      </w:r>
      <w:r w:rsidR="004F0B51">
        <w:rPr>
          <w:rFonts w:cs="Arial"/>
          <w:i/>
          <w:iCs/>
          <w:szCs w:val="24"/>
        </w:rPr>
        <w:t>).</w:t>
      </w:r>
    </w:p>
    <w:p w14:paraId="4784D0E4" w14:textId="715A461E" w:rsidR="008F2104" w:rsidRPr="006D2CB3" w:rsidRDefault="006D2CB3" w:rsidP="006D2CB3">
      <w:pPr>
        <w:spacing w:line="252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419.   </w:t>
      </w:r>
      <w:r w:rsidR="008F2104" w:rsidRPr="006D2CB3">
        <w:rPr>
          <w:rFonts w:cs="Arial"/>
          <w:b/>
          <w:bCs/>
          <w:szCs w:val="24"/>
        </w:rPr>
        <w:t>Articles for the website</w:t>
      </w:r>
    </w:p>
    <w:p w14:paraId="4D4E91D2" w14:textId="79E1F00D" w:rsidR="008F2104" w:rsidRPr="00CF01A9" w:rsidRDefault="00CF01A9" w:rsidP="00913865">
      <w:pPr>
        <w:spacing w:after="240"/>
        <w:ind w:left="720"/>
        <w:rPr>
          <w:rFonts w:cs="Arial"/>
          <w:szCs w:val="24"/>
        </w:rPr>
      </w:pPr>
      <w:r w:rsidRPr="00CF01A9">
        <w:rPr>
          <w:rFonts w:cs="Arial"/>
          <w:szCs w:val="24"/>
        </w:rPr>
        <w:t xml:space="preserve">Cllr Al-Hamdani explained </w:t>
      </w:r>
      <w:r>
        <w:rPr>
          <w:rFonts w:cs="Arial"/>
          <w:szCs w:val="24"/>
        </w:rPr>
        <w:t>that he se</w:t>
      </w:r>
      <w:r w:rsidR="00913865">
        <w:rPr>
          <w:rFonts w:cs="Arial"/>
          <w:szCs w:val="24"/>
        </w:rPr>
        <w:t>n</w:t>
      </w:r>
      <w:r>
        <w:rPr>
          <w:rFonts w:cs="Arial"/>
          <w:szCs w:val="24"/>
        </w:rPr>
        <w:t>ds items to Bev Osborne who then writes an article</w:t>
      </w:r>
      <w:r w:rsidR="00AC404B">
        <w:rPr>
          <w:rFonts w:cs="Arial"/>
          <w:szCs w:val="24"/>
        </w:rPr>
        <w:t xml:space="preserve"> which is then </w:t>
      </w:r>
      <w:r>
        <w:rPr>
          <w:rFonts w:cs="Arial"/>
          <w:szCs w:val="24"/>
        </w:rPr>
        <w:t xml:space="preserve">sent to the Clerk to add to the website, and also to send </w:t>
      </w:r>
      <w:r w:rsidR="00913865">
        <w:rPr>
          <w:rFonts w:cs="Arial"/>
          <w:szCs w:val="24"/>
        </w:rPr>
        <w:t xml:space="preserve">out as press releases. </w:t>
      </w:r>
      <w:r w:rsidR="00AC404B">
        <w:rPr>
          <w:rFonts w:cs="Arial"/>
          <w:szCs w:val="24"/>
        </w:rPr>
        <w:t xml:space="preserve">Due to time pressures, </w:t>
      </w:r>
      <w:r w:rsidR="00CB798D">
        <w:rPr>
          <w:rFonts w:cs="Arial"/>
          <w:szCs w:val="24"/>
        </w:rPr>
        <w:t>Cllr Al-Hamdani asked if another member of the committee could take on this responsibility</w:t>
      </w:r>
      <w:r w:rsidR="006A12E5">
        <w:rPr>
          <w:rFonts w:cs="Arial"/>
          <w:szCs w:val="24"/>
        </w:rPr>
        <w:t xml:space="preserve"> and Cllr Marland volunteered. </w:t>
      </w:r>
      <w:r w:rsidR="00927191">
        <w:rPr>
          <w:rFonts w:cs="Arial"/>
          <w:szCs w:val="24"/>
        </w:rPr>
        <w:t>It was agreed that</w:t>
      </w:r>
      <w:r w:rsidR="006A12E5">
        <w:rPr>
          <w:rFonts w:cs="Arial"/>
          <w:szCs w:val="24"/>
        </w:rPr>
        <w:t xml:space="preserve"> Cllr </w:t>
      </w:r>
      <w:r w:rsidR="0056403B">
        <w:rPr>
          <w:rFonts w:cs="Arial"/>
          <w:szCs w:val="24"/>
        </w:rPr>
        <w:t>Al-H</w:t>
      </w:r>
      <w:r w:rsidR="00927191">
        <w:rPr>
          <w:rFonts w:cs="Arial"/>
          <w:szCs w:val="24"/>
        </w:rPr>
        <w:t>a</w:t>
      </w:r>
      <w:r w:rsidR="0056403B">
        <w:rPr>
          <w:rFonts w:cs="Arial"/>
          <w:szCs w:val="24"/>
        </w:rPr>
        <w:t>mdani</w:t>
      </w:r>
      <w:r w:rsidR="006A12E5">
        <w:rPr>
          <w:rFonts w:cs="Arial"/>
          <w:szCs w:val="24"/>
        </w:rPr>
        <w:t xml:space="preserve"> </w:t>
      </w:r>
      <w:r w:rsidR="00927191">
        <w:rPr>
          <w:rFonts w:cs="Arial"/>
          <w:szCs w:val="24"/>
        </w:rPr>
        <w:t>would</w:t>
      </w:r>
      <w:r w:rsidR="006A12E5">
        <w:rPr>
          <w:rFonts w:cs="Arial"/>
          <w:szCs w:val="24"/>
        </w:rPr>
        <w:t xml:space="preserve"> send the press release list to the Clerk so this can be actioned going forward.</w:t>
      </w:r>
    </w:p>
    <w:p w14:paraId="5A3CFAB5" w14:textId="1B70AFF2" w:rsidR="008F2104" w:rsidRPr="00D41892" w:rsidRDefault="00D41892" w:rsidP="00D41892">
      <w:pPr>
        <w:spacing w:line="252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420.  </w:t>
      </w:r>
      <w:r w:rsidR="00883859">
        <w:rPr>
          <w:rFonts w:cs="Arial"/>
          <w:b/>
          <w:bCs/>
          <w:szCs w:val="24"/>
        </w:rPr>
        <w:t>C</w:t>
      </w:r>
      <w:r w:rsidR="008F2104" w:rsidRPr="00D41892">
        <w:rPr>
          <w:rFonts w:cs="Arial"/>
          <w:b/>
          <w:bCs/>
          <w:szCs w:val="24"/>
        </w:rPr>
        <w:t>alendar of events</w:t>
      </w:r>
    </w:p>
    <w:p w14:paraId="706ACE4A" w14:textId="73FD094F" w:rsidR="008F2104" w:rsidRDefault="00883859" w:rsidP="008F2104">
      <w:pPr>
        <w:pStyle w:val="ListParagraph"/>
        <w:rPr>
          <w:rFonts w:cs="Arial"/>
          <w:szCs w:val="24"/>
        </w:rPr>
      </w:pPr>
      <w:r w:rsidRPr="00F22BBC">
        <w:rPr>
          <w:rFonts w:cs="Arial"/>
          <w:szCs w:val="24"/>
        </w:rPr>
        <w:t xml:space="preserve">This was discussed and it was agreed that Cllr Bishop would update this list and </w:t>
      </w:r>
      <w:r w:rsidR="0011533A" w:rsidRPr="00F22BBC">
        <w:rPr>
          <w:rFonts w:cs="Arial"/>
          <w:szCs w:val="24"/>
        </w:rPr>
        <w:t>share with Cllr Al-Hamdani and Cllr Birchall so events can be promoted on our Facebook Page and X (formally Twitter)</w:t>
      </w:r>
      <w:r w:rsidR="00F22BBC" w:rsidRPr="00F22BBC">
        <w:rPr>
          <w:rFonts w:cs="Arial"/>
          <w:szCs w:val="24"/>
        </w:rPr>
        <w:t>.</w:t>
      </w:r>
    </w:p>
    <w:p w14:paraId="3BE297BC" w14:textId="77777777" w:rsidR="00F22BBC" w:rsidRPr="00F22BBC" w:rsidRDefault="00F22BBC" w:rsidP="008F2104">
      <w:pPr>
        <w:pStyle w:val="ListParagraph"/>
        <w:rPr>
          <w:rFonts w:cs="Arial"/>
          <w:szCs w:val="24"/>
        </w:rPr>
      </w:pPr>
    </w:p>
    <w:p w14:paraId="4C78D33C" w14:textId="23C3485E" w:rsidR="008F2104" w:rsidRDefault="00D41892" w:rsidP="00D41892">
      <w:pPr>
        <w:spacing w:line="252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421.   </w:t>
      </w:r>
      <w:r w:rsidR="008F2104" w:rsidRPr="00D41892">
        <w:rPr>
          <w:rFonts w:cs="Arial"/>
          <w:b/>
          <w:bCs/>
          <w:szCs w:val="24"/>
        </w:rPr>
        <w:t>50</w:t>
      </w:r>
      <w:r w:rsidR="008F2104" w:rsidRPr="00D41892">
        <w:rPr>
          <w:rFonts w:cs="Arial"/>
          <w:b/>
          <w:bCs/>
          <w:szCs w:val="24"/>
          <w:vertAlign w:val="superscript"/>
        </w:rPr>
        <w:t>th</w:t>
      </w:r>
      <w:r w:rsidR="008F2104" w:rsidRPr="00D41892">
        <w:rPr>
          <w:rFonts w:cs="Arial"/>
          <w:b/>
          <w:bCs/>
          <w:szCs w:val="24"/>
        </w:rPr>
        <w:t xml:space="preserve"> anniversary of the Parish</w:t>
      </w:r>
    </w:p>
    <w:p w14:paraId="39E3333B" w14:textId="1A3FE1D9" w:rsidR="00813A2E" w:rsidRDefault="00F22BBC" w:rsidP="00982DF4">
      <w:pPr>
        <w:spacing w:line="252" w:lineRule="auto"/>
        <w:ind w:left="720"/>
        <w:rPr>
          <w:rFonts w:cs="Arial"/>
          <w:szCs w:val="24"/>
        </w:rPr>
      </w:pPr>
      <w:r w:rsidRPr="00F22BBC">
        <w:rPr>
          <w:rFonts w:cs="Arial"/>
          <w:szCs w:val="24"/>
        </w:rPr>
        <w:t xml:space="preserve">There was some discussion around what could be done to recognise </w:t>
      </w:r>
      <w:r w:rsidR="00013726">
        <w:rPr>
          <w:rFonts w:cs="Arial"/>
          <w:szCs w:val="24"/>
        </w:rPr>
        <w:t xml:space="preserve">and promote </w:t>
      </w:r>
      <w:r w:rsidRPr="00F22BBC">
        <w:rPr>
          <w:rFonts w:cs="Arial"/>
          <w:szCs w:val="24"/>
        </w:rPr>
        <w:t xml:space="preserve">this. </w:t>
      </w:r>
      <w:r w:rsidR="00B20271">
        <w:rPr>
          <w:rFonts w:cs="Arial"/>
          <w:szCs w:val="24"/>
        </w:rPr>
        <w:t xml:space="preserve">It was </w:t>
      </w:r>
      <w:r w:rsidR="007F556F">
        <w:rPr>
          <w:rFonts w:cs="Arial"/>
          <w:szCs w:val="24"/>
        </w:rPr>
        <w:t xml:space="preserve">suggested </w:t>
      </w:r>
      <w:r w:rsidR="00B20271">
        <w:rPr>
          <w:rFonts w:cs="Arial"/>
          <w:szCs w:val="24"/>
        </w:rPr>
        <w:t xml:space="preserve">that </w:t>
      </w:r>
      <w:r w:rsidR="007F556F">
        <w:rPr>
          <w:rFonts w:cs="Arial"/>
          <w:szCs w:val="24"/>
        </w:rPr>
        <w:t>Saddleworth Museum be contacted to organise a display to mark the anniver</w:t>
      </w:r>
      <w:r w:rsidR="00183826">
        <w:rPr>
          <w:rFonts w:cs="Arial"/>
          <w:szCs w:val="24"/>
        </w:rPr>
        <w:t>sary</w:t>
      </w:r>
      <w:r w:rsidR="00982DF4">
        <w:rPr>
          <w:rFonts w:cs="Arial"/>
          <w:szCs w:val="24"/>
        </w:rPr>
        <w:t>, to perhaps include</w:t>
      </w:r>
      <w:r w:rsidR="00982DF4" w:rsidRPr="00982DF4">
        <w:rPr>
          <w:rFonts w:cs="Arial"/>
          <w:szCs w:val="24"/>
        </w:rPr>
        <w:t xml:space="preserve"> </w:t>
      </w:r>
      <w:r w:rsidR="00982DF4">
        <w:rPr>
          <w:rFonts w:cs="Arial"/>
          <w:szCs w:val="24"/>
        </w:rPr>
        <w:t>a display of listed buildings in the area</w:t>
      </w:r>
      <w:r w:rsidR="00982DF4">
        <w:rPr>
          <w:rFonts w:cs="Arial"/>
          <w:szCs w:val="24"/>
        </w:rPr>
        <w:t>.</w:t>
      </w:r>
      <w:r w:rsidR="00692530">
        <w:rPr>
          <w:rFonts w:cs="Arial"/>
          <w:szCs w:val="24"/>
        </w:rPr>
        <w:t xml:space="preserve"> Other ideas suggested were</w:t>
      </w:r>
      <w:r w:rsidR="00183826">
        <w:rPr>
          <w:rFonts w:cs="Arial"/>
          <w:szCs w:val="24"/>
        </w:rPr>
        <w:t xml:space="preserve"> inv</w:t>
      </w:r>
      <w:r w:rsidR="00A50669">
        <w:rPr>
          <w:rFonts w:cs="Arial"/>
          <w:szCs w:val="24"/>
        </w:rPr>
        <w:t>i</w:t>
      </w:r>
      <w:r w:rsidR="00183826">
        <w:rPr>
          <w:rFonts w:cs="Arial"/>
          <w:szCs w:val="24"/>
        </w:rPr>
        <w:t>t</w:t>
      </w:r>
      <w:r w:rsidR="00692530">
        <w:rPr>
          <w:rFonts w:cs="Arial"/>
          <w:szCs w:val="24"/>
        </w:rPr>
        <w:t>ing a famous local resident to make a speech</w:t>
      </w:r>
      <w:r w:rsidR="00A50669">
        <w:rPr>
          <w:rFonts w:cs="Arial"/>
          <w:szCs w:val="24"/>
        </w:rPr>
        <w:t xml:space="preserve">, have flags/balloons, SPC </w:t>
      </w:r>
      <w:r w:rsidR="00813A2E">
        <w:rPr>
          <w:rFonts w:cs="Arial"/>
          <w:szCs w:val="24"/>
        </w:rPr>
        <w:t xml:space="preserve">commemorative </w:t>
      </w:r>
      <w:r w:rsidR="00A50669">
        <w:rPr>
          <w:rFonts w:cs="Arial"/>
          <w:szCs w:val="24"/>
        </w:rPr>
        <w:t>pin badges</w:t>
      </w:r>
      <w:r w:rsidR="00813A2E">
        <w:rPr>
          <w:rFonts w:cs="Arial"/>
          <w:szCs w:val="24"/>
        </w:rPr>
        <w:t>.</w:t>
      </w:r>
    </w:p>
    <w:p w14:paraId="3CF9A3E2" w14:textId="6153D327" w:rsidR="00F22BBC" w:rsidRDefault="00813A2E" w:rsidP="00982DF4">
      <w:pPr>
        <w:spacing w:line="252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agreed that the Yorkshire Day Sunday </w:t>
      </w:r>
      <w:r w:rsidR="001602DC">
        <w:rPr>
          <w:rFonts w:cs="Arial"/>
          <w:szCs w:val="24"/>
        </w:rPr>
        <w:t>4</w:t>
      </w:r>
      <w:r w:rsidR="001602DC" w:rsidRPr="001602DC">
        <w:rPr>
          <w:rFonts w:cs="Arial"/>
          <w:szCs w:val="24"/>
          <w:vertAlign w:val="superscript"/>
        </w:rPr>
        <w:t>th</w:t>
      </w:r>
      <w:r w:rsidR="001602DC">
        <w:rPr>
          <w:rFonts w:cs="Arial"/>
          <w:szCs w:val="24"/>
        </w:rPr>
        <w:t xml:space="preserve"> August</w:t>
      </w:r>
      <w:r w:rsidR="000268E3">
        <w:rPr>
          <w:rFonts w:cs="Arial"/>
          <w:szCs w:val="24"/>
        </w:rPr>
        <w:t xml:space="preserve"> would be the ideal day to commemorate this</w:t>
      </w:r>
      <w:r w:rsidR="00982DF4">
        <w:rPr>
          <w:rFonts w:cs="Arial"/>
          <w:szCs w:val="24"/>
        </w:rPr>
        <w:t xml:space="preserve"> and it was suggested</w:t>
      </w:r>
      <w:r>
        <w:rPr>
          <w:rFonts w:cs="Arial"/>
          <w:szCs w:val="24"/>
        </w:rPr>
        <w:t xml:space="preserve"> an afternoon </w:t>
      </w:r>
      <w:r w:rsidR="0075064D">
        <w:rPr>
          <w:rFonts w:cs="Arial"/>
          <w:szCs w:val="24"/>
        </w:rPr>
        <w:t>t</w:t>
      </w:r>
      <w:r>
        <w:rPr>
          <w:rFonts w:cs="Arial"/>
          <w:szCs w:val="24"/>
        </w:rPr>
        <w:t>ea</w:t>
      </w:r>
      <w:r w:rsidR="0012688C">
        <w:rPr>
          <w:rFonts w:cs="Arial"/>
          <w:szCs w:val="24"/>
        </w:rPr>
        <w:t xml:space="preserve"> or cheese &amp; wine event be</w:t>
      </w:r>
      <w:r>
        <w:rPr>
          <w:rFonts w:cs="Arial"/>
          <w:szCs w:val="24"/>
        </w:rPr>
        <w:t xml:space="preserve"> serv</w:t>
      </w:r>
      <w:r w:rsidR="0012688C">
        <w:rPr>
          <w:rFonts w:cs="Arial"/>
          <w:szCs w:val="24"/>
        </w:rPr>
        <w:t>ed</w:t>
      </w:r>
      <w:r>
        <w:rPr>
          <w:rFonts w:cs="Arial"/>
          <w:szCs w:val="24"/>
        </w:rPr>
        <w:t xml:space="preserve"> in the Civic H</w:t>
      </w:r>
      <w:r w:rsidR="001602DC">
        <w:rPr>
          <w:rFonts w:cs="Arial"/>
          <w:szCs w:val="24"/>
        </w:rPr>
        <w:t>a</w:t>
      </w:r>
      <w:r>
        <w:rPr>
          <w:rFonts w:cs="Arial"/>
          <w:szCs w:val="24"/>
        </w:rPr>
        <w:t>ll</w:t>
      </w:r>
      <w:r w:rsidR="0012688C">
        <w:rPr>
          <w:rFonts w:cs="Arial"/>
          <w:szCs w:val="24"/>
        </w:rPr>
        <w:t>.</w:t>
      </w:r>
    </w:p>
    <w:p w14:paraId="186F14A0" w14:textId="5D6A5185" w:rsidR="00813A2E" w:rsidRDefault="00813A2E" w:rsidP="007177CA">
      <w:pPr>
        <w:spacing w:line="252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>It was agreed</w:t>
      </w:r>
      <w:r w:rsidR="0012688C">
        <w:rPr>
          <w:rFonts w:cs="Arial"/>
          <w:szCs w:val="24"/>
        </w:rPr>
        <w:t xml:space="preserve"> Cllr Al-Hamdani would </w:t>
      </w:r>
      <w:r w:rsidR="007E4D66">
        <w:rPr>
          <w:rFonts w:cs="Arial"/>
          <w:szCs w:val="24"/>
        </w:rPr>
        <w:t xml:space="preserve">contact </w:t>
      </w:r>
      <w:r w:rsidR="007177CA">
        <w:rPr>
          <w:rFonts w:cs="Arial"/>
          <w:szCs w:val="24"/>
        </w:rPr>
        <w:t>S</w:t>
      </w:r>
      <w:r w:rsidR="007E4D66">
        <w:rPr>
          <w:rFonts w:cs="Arial"/>
          <w:szCs w:val="24"/>
        </w:rPr>
        <w:t xml:space="preserve">addleworth Museum, </w:t>
      </w:r>
      <w:r w:rsidR="00A9341D">
        <w:rPr>
          <w:rFonts w:cs="Arial"/>
          <w:szCs w:val="24"/>
        </w:rPr>
        <w:t xml:space="preserve">and </w:t>
      </w:r>
      <w:r w:rsidR="007E4D66">
        <w:rPr>
          <w:rFonts w:cs="Arial"/>
          <w:szCs w:val="24"/>
        </w:rPr>
        <w:t xml:space="preserve">the Clerk would provisionally book out the </w:t>
      </w:r>
      <w:r w:rsidR="007177CA">
        <w:rPr>
          <w:rFonts w:cs="Arial"/>
          <w:szCs w:val="24"/>
        </w:rPr>
        <w:t>C</w:t>
      </w:r>
      <w:r w:rsidR="007E4D66">
        <w:rPr>
          <w:rFonts w:cs="Arial"/>
          <w:szCs w:val="24"/>
        </w:rPr>
        <w:t>ivic Hall</w:t>
      </w:r>
      <w:r w:rsidR="006E045E">
        <w:rPr>
          <w:rFonts w:cs="Arial"/>
          <w:szCs w:val="24"/>
        </w:rPr>
        <w:t>.</w:t>
      </w:r>
      <w:r w:rsidR="00A9341D">
        <w:rPr>
          <w:rFonts w:cs="Arial"/>
          <w:szCs w:val="24"/>
        </w:rPr>
        <w:t xml:space="preserve"> For 4</w:t>
      </w:r>
      <w:r w:rsidR="00A9341D" w:rsidRPr="00A9341D">
        <w:rPr>
          <w:rFonts w:cs="Arial"/>
          <w:szCs w:val="24"/>
          <w:vertAlign w:val="superscript"/>
        </w:rPr>
        <w:t>th</w:t>
      </w:r>
      <w:r w:rsidR="00A9341D">
        <w:rPr>
          <w:rFonts w:cs="Arial"/>
          <w:szCs w:val="24"/>
        </w:rPr>
        <w:t xml:space="preserve"> August.</w:t>
      </w:r>
    </w:p>
    <w:p w14:paraId="344C7A29" w14:textId="1AF1BA30" w:rsidR="003A3791" w:rsidRPr="00820078" w:rsidRDefault="000B0CE2" w:rsidP="007177CA">
      <w:pPr>
        <w:spacing w:line="252" w:lineRule="auto"/>
        <w:ind w:left="720"/>
        <w:rPr>
          <w:rFonts w:cs="Arial"/>
          <w:szCs w:val="24"/>
        </w:rPr>
      </w:pPr>
      <w:r w:rsidRPr="00820078">
        <w:rPr>
          <w:rFonts w:cs="Arial"/>
          <w:i/>
          <w:iCs/>
          <w:szCs w:val="24"/>
        </w:rPr>
        <w:t>Po</w:t>
      </w:r>
      <w:r w:rsidR="00820078" w:rsidRPr="00820078">
        <w:rPr>
          <w:rFonts w:cs="Arial"/>
          <w:i/>
          <w:iCs/>
          <w:szCs w:val="24"/>
        </w:rPr>
        <w:t>s</w:t>
      </w:r>
      <w:r w:rsidRPr="00820078">
        <w:rPr>
          <w:rFonts w:cs="Arial"/>
          <w:i/>
          <w:iCs/>
          <w:szCs w:val="24"/>
        </w:rPr>
        <w:t>t meeting note, Cllr Powell will</w:t>
      </w:r>
      <w:r w:rsidR="00820078" w:rsidRPr="00820078">
        <w:rPr>
          <w:rFonts w:cs="Arial"/>
          <w:i/>
          <w:iCs/>
          <w:szCs w:val="24"/>
        </w:rPr>
        <w:t xml:space="preserve"> liaise with </w:t>
      </w:r>
      <w:r w:rsidR="00820078">
        <w:rPr>
          <w:rFonts w:cs="Arial"/>
          <w:i/>
          <w:iCs/>
          <w:szCs w:val="24"/>
        </w:rPr>
        <w:t xml:space="preserve">the </w:t>
      </w:r>
      <w:r w:rsidR="00820078" w:rsidRPr="00820078">
        <w:rPr>
          <w:rFonts w:cs="Arial"/>
          <w:i/>
          <w:iCs/>
          <w:szCs w:val="24"/>
        </w:rPr>
        <w:t xml:space="preserve">Yorkshire </w:t>
      </w:r>
      <w:r w:rsidR="00A9341D">
        <w:rPr>
          <w:rFonts w:cs="Arial"/>
          <w:i/>
          <w:iCs/>
          <w:szCs w:val="24"/>
        </w:rPr>
        <w:t>D</w:t>
      </w:r>
      <w:r w:rsidR="00820078" w:rsidRPr="00820078">
        <w:rPr>
          <w:rFonts w:cs="Arial"/>
          <w:i/>
          <w:iCs/>
          <w:szCs w:val="24"/>
        </w:rPr>
        <w:t>ay organisers</w:t>
      </w:r>
      <w:r w:rsidR="00820078">
        <w:rPr>
          <w:rFonts w:cs="Arial"/>
          <w:i/>
          <w:iCs/>
          <w:szCs w:val="24"/>
        </w:rPr>
        <w:t>.</w:t>
      </w:r>
    </w:p>
    <w:p w14:paraId="524C836E" w14:textId="12A7B2B5" w:rsidR="008F2104" w:rsidRDefault="006E045E" w:rsidP="00BE4E3B">
      <w:pPr>
        <w:spacing w:line="252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Councillors </w:t>
      </w:r>
      <w:r w:rsidR="008B78D1">
        <w:rPr>
          <w:rFonts w:cs="Arial"/>
          <w:szCs w:val="24"/>
        </w:rPr>
        <w:t xml:space="preserve">were asked </w:t>
      </w:r>
      <w:r>
        <w:rPr>
          <w:rFonts w:cs="Arial"/>
          <w:szCs w:val="24"/>
        </w:rPr>
        <w:t>to think of any other ideas and circulate to the committee</w:t>
      </w:r>
      <w:r w:rsidR="0026651D">
        <w:rPr>
          <w:rFonts w:cs="Arial"/>
          <w:szCs w:val="24"/>
        </w:rPr>
        <w:t xml:space="preserve">, and </w:t>
      </w:r>
      <w:r w:rsidR="008B78D1">
        <w:rPr>
          <w:rFonts w:cs="Arial"/>
          <w:szCs w:val="24"/>
        </w:rPr>
        <w:t xml:space="preserve">the </w:t>
      </w:r>
      <w:r w:rsidR="0026651D">
        <w:rPr>
          <w:rFonts w:cs="Arial"/>
          <w:szCs w:val="24"/>
        </w:rPr>
        <w:t xml:space="preserve">progress </w:t>
      </w:r>
      <w:r w:rsidR="00A9341D">
        <w:rPr>
          <w:rFonts w:cs="Arial"/>
          <w:szCs w:val="24"/>
        </w:rPr>
        <w:t>made will</w:t>
      </w:r>
      <w:r w:rsidR="0026651D">
        <w:rPr>
          <w:rFonts w:cs="Arial"/>
          <w:szCs w:val="24"/>
        </w:rPr>
        <w:t xml:space="preserve"> be discussed at the next meeting. </w:t>
      </w:r>
    </w:p>
    <w:p w14:paraId="263B97DB" w14:textId="77777777" w:rsidR="008B78D1" w:rsidRPr="00BE4E3B" w:rsidRDefault="008B78D1" w:rsidP="00BE4E3B">
      <w:pPr>
        <w:spacing w:line="252" w:lineRule="auto"/>
        <w:ind w:left="720"/>
        <w:rPr>
          <w:rFonts w:cs="Arial"/>
          <w:szCs w:val="24"/>
        </w:rPr>
      </w:pPr>
    </w:p>
    <w:p w14:paraId="5C5AFC9C" w14:textId="7F16B9F1" w:rsidR="008F2104" w:rsidRPr="008377E9" w:rsidRDefault="008377E9" w:rsidP="008377E9">
      <w:pPr>
        <w:spacing w:after="240" w:line="252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422.   </w:t>
      </w:r>
      <w:r w:rsidR="008F2104" w:rsidRPr="008377E9">
        <w:rPr>
          <w:rFonts w:cs="Arial"/>
          <w:b/>
          <w:bCs/>
          <w:szCs w:val="24"/>
        </w:rPr>
        <w:t>Ken Bennett’s email re Information boards for consideration</w:t>
      </w:r>
    </w:p>
    <w:p w14:paraId="2999CADC" w14:textId="19171395" w:rsidR="008F2104" w:rsidRDefault="00BE4E3B" w:rsidP="008F2104">
      <w:pPr>
        <w:pStyle w:val="ListParagraph"/>
        <w:rPr>
          <w:rFonts w:cs="Arial"/>
          <w:szCs w:val="24"/>
        </w:rPr>
      </w:pPr>
      <w:r w:rsidRPr="00BE4E3B">
        <w:rPr>
          <w:rFonts w:cs="Arial"/>
          <w:szCs w:val="24"/>
        </w:rPr>
        <w:t>The Clerk had previously shared the communication received f</w:t>
      </w:r>
      <w:r w:rsidR="00FD64CE">
        <w:rPr>
          <w:rFonts w:cs="Arial"/>
          <w:szCs w:val="24"/>
        </w:rPr>
        <w:t>rom</w:t>
      </w:r>
      <w:r w:rsidRPr="00BE4E3B">
        <w:rPr>
          <w:rFonts w:cs="Arial"/>
          <w:szCs w:val="24"/>
        </w:rPr>
        <w:t xml:space="preserve"> Mr Bennett </w:t>
      </w:r>
      <w:r w:rsidR="00FD64CE">
        <w:rPr>
          <w:rFonts w:cs="Arial"/>
          <w:szCs w:val="24"/>
        </w:rPr>
        <w:t xml:space="preserve">regarding </w:t>
      </w:r>
      <w:r w:rsidR="005027D5">
        <w:rPr>
          <w:rFonts w:cs="Arial"/>
          <w:szCs w:val="24"/>
        </w:rPr>
        <w:t xml:space="preserve">the installation of </w:t>
      </w:r>
      <w:r w:rsidR="00FD64CE">
        <w:rPr>
          <w:rFonts w:cs="Arial"/>
          <w:szCs w:val="24"/>
        </w:rPr>
        <w:t>history information boards across the villages</w:t>
      </w:r>
      <w:r w:rsidR="00AC2DF0">
        <w:rPr>
          <w:rFonts w:cs="Arial"/>
          <w:szCs w:val="24"/>
        </w:rPr>
        <w:t xml:space="preserve">. </w:t>
      </w:r>
      <w:r w:rsidR="00EA5436">
        <w:rPr>
          <w:rFonts w:cs="Arial"/>
          <w:szCs w:val="24"/>
        </w:rPr>
        <w:t>Councillors agreed it was a good idea</w:t>
      </w:r>
      <w:r w:rsidR="006B1871">
        <w:rPr>
          <w:rFonts w:cs="Arial"/>
          <w:szCs w:val="24"/>
        </w:rPr>
        <w:t xml:space="preserve"> and </w:t>
      </w:r>
      <w:r w:rsidR="00AC2DF0">
        <w:rPr>
          <w:rFonts w:cs="Arial"/>
          <w:szCs w:val="24"/>
        </w:rPr>
        <w:t xml:space="preserve">it was discussed. We already have boards </w:t>
      </w:r>
      <w:r w:rsidR="0041104A">
        <w:rPr>
          <w:rFonts w:cs="Arial"/>
          <w:szCs w:val="24"/>
        </w:rPr>
        <w:t xml:space="preserve">in some villages but </w:t>
      </w:r>
      <w:r w:rsidR="009404FC">
        <w:rPr>
          <w:rFonts w:cs="Arial"/>
          <w:szCs w:val="24"/>
        </w:rPr>
        <w:t xml:space="preserve">it was </w:t>
      </w:r>
      <w:r w:rsidR="0041104A">
        <w:rPr>
          <w:rFonts w:cs="Arial"/>
          <w:szCs w:val="24"/>
        </w:rPr>
        <w:t xml:space="preserve">agreed a good idea </w:t>
      </w:r>
      <w:r w:rsidR="00B532CC">
        <w:rPr>
          <w:rFonts w:cs="Arial"/>
          <w:szCs w:val="24"/>
        </w:rPr>
        <w:t xml:space="preserve">for each one to be uniform. We may need </w:t>
      </w:r>
      <w:r w:rsidR="0064718B">
        <w:rPr>
          <w:rFonts w:cs="Arial"/>
          <w:szCs w:val="24"/>
        </w:rPr>
        <w:t xml:space="preserve">OMBC </w:t>
      </w:r>
      <w:r w:rsidR="00B532CC">
        <w:rPr>
          <w:rFonts w:cs="Arial"/>
          <w:szCs w:val="24"/>
        </w:rPr>
        <w:t>planning permission,</w:t>
      </w:r>
      <w:r w:rsidR="0064718B">
        <w:rPr>
          <w:rFonts w:cs="Arial"/>
          <w:szCs w:val="24"/>
        </w:rPr>
        <w:t xml:space="preserve"> a</w:t>
      </w:r>
      <w:r w:rsidR="00A22DD9">
        <w:rPr>
          <w:rFonts w:cs="Arial"/>
          <w:szCs w:val="24"/>
        </w:rPr>
        <w:t>n</w:t>
      </w:r>
      <w:r w:rsidR="0064718B">
        <w:rPr>
          <w:rFonts w:cs="Arial"/>
          <w:szCs w:val="24"/>
        </w:rPr>
        <w:t xml:space="preserve">d it was suggested the </w:t>
      </w:r>
      <w:r w:rsidR="00A22DD9">
        <w:rPr>
          <w:rFonts w:cs="Arial"/>
          <w:szCs w:val="24"/>
        </w:rPr>
        <w:t>Resident Associations</w:t>
      </w:r>
      <w:r w:rsidR="009404FC">
        <w:rPr>
          <w:rFonts w:cs="Arial"/>
          <w:szCs w:val="24"/>
        </w:rPr>
        <w:t xml:space="preserve"> may</w:t>
      </w:r>
      <w:r w:rsidR="00A22DD9">
        <w:rPr>
          <w:rFonts w:cs="Arial"/>
          <w:szCs w:val="24"/>
        </w:rPr>
        <w:t xml:space="preserve"> support</w:t>
      </w:r>
      <w:r w:rsidR="009404FC">
        <w:rPr>
          <w:rFonts w:cs="Arial"/>
          <w:szCs w:val="24"/>
        </w:rPr>
        <w:t>. F</w:t>
      </w:r>
      <w:r w:rsidR="00A22DD9">
        <w:rPr>
          <w:rFonts w:cs="Arial"/>
          <w:szCs w:val="24"/>
        </w:rPr>
        <w:t xml:space="preserve">unding options would need to be explored. It was agreed the Clerk would contact </w:t>
      </w:r>
      <w:r w:rsidR="009404FC">
        <w:rPr>
          <w:rFonts w:cs="Arial"/>
          <w:szCs w:val="24"/>
        </w:rPr>
        <w:t xml:space="preserve">the </w:t>
      </w:r>
      <w:r w:rsidR="00885DA9">
        <w:rPr>
          <w:rFonts w:cs="Arial"/>
          <w:szCs w:val="24"/>
        </w:rPr>
        <w:t xml:space="preserve">OMBC Heritage Officer to ask whether he holds details of information boards already </w:t>
      </w:r>
      <w:r w:rsidR="00A61EB5">
        <w:rPr>
          <w:rFonts w:cs="Arial"/>
          <w:szCs w:val="24"/>
        </w:rPr>
        <w:t xml:space="preserve">in situ </w:t>
      </w:r>
      <w:r w:rsidR="00885DA9">
        <w:rPr>
          <w:rFonts w:cs="Arial"/>
          <w:szCs w:val="24"/>
        </w:rPr>
        <w:t>across Saddleworth</w:t>
      </w:r>
      <w:r w:rsidR="000E59D8">
        <w:rPr>
          <w:rFonts w:cs="Arial"/>
          <w:szCs w:val="24"/>
        </w:rPr>
        <w:t xml:space="preserve">. The </w:t>
      </w:r>
      <w:r w:rsidR="007F5319">
        <w:rPr>
          <w:rFonts w:cs="Arial"/>
          <w:szCs w:val="24"/>
        </w:rPr>
        <w:t>C</w:t>
      </w:r>
      <w:r w:rsidR="000E59D8">
        <w:rPr>
          <w:rFonts w:cs="Arial"/>
          <w:szCs w:val="24"/>
        </w:rPr>
        <w:t>lerk to also ask Mr Benne</w:t>
      </w:r>
      <w:r w:rsidR="007F5319">
        <w:rPr>
          <w:rFonts w:cs="Arial"/>
          <w:szCs w:val="24"/>
        </w:rPr>
        <w:t>t</w:t>
      </w:r>
      <w:r w:rsidR="000E59D8">
        <w:rPr>
          <w:rFonts w:cs="Arial"/>
          <w:szCs w:val="24"/>
        </w:rPr>
        <w:t>t for further i</w:t>
      </w:r>
      <w:r w:rsidR="007F5319">
        <w:rPr>
          <w:rFonts w:cs="Arial"/>
          <w:szCs w:val="24"/>
        </w:rPr>
        <w:t>nformation</w:t>
      </w:r>
      <w:r w:rsidR="00E67C8B">
        <w:rPr>
          <w:rFonts w:cs="Arial"/>
          <w:szCs w:val="24"/>
        </w:rPr>
        <w:t xml:space="preserve"> on these boards</w:t>
      </w:r>
      <w:r w:rsidR="001E17BB">
        <w:rPr>
          <w:rFonts w:cs="Arial"/>
          <w:szCs w:val="24"/>
        </w:rPr>
        <w:t xml:space="preserve">. </w:t>
      </w:r>
    </w:p>
    <w:p w14:paraId="41297AD7" w14:textId="77777777" w:rsidR="00D114FD" w:rsidRPr="00BE4E3B" w:rsidRDefault="00D114FD" w:rsidP="008F2104">
      <w:pPr>
        <w:pStyle w:val="ListParagraph"/>
        <w:rPr>
          <w:rFonts w:cs="Arial"/>
          <w:szCs w:val="24"/>
        </w:rPr>
      </w:pPr>
    </w:p>
    <w:p w14:paraId="0C0819C4" w14:textId="3C4FFC04" w:rsidR="008F2104" w:rsidRPr="008377E9" w:rsidRDefault="008377E9" w:rsidP="008377E9">
      <w:pPr>
        <w:spacing w:after="240" w:line="252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423.   </w:t>
      </w:r>
      <w:r w:rsidR="008F2104" w:rsidRPr="008377E9">
        <w:rPr>
          <w:rFonts w:cs="Arial"/>
          <w:b/>
          <w:bCs/>
          <w:szCs w:val="24"/>
        </w:rPr>
        <w:t>Items for next agenda</w:t>
      </w:r>
    </w:p>
    <w:p w14:paraId="229BFC42" w14:textId="77777777" w:rsidR="003A2F80" w:rsidRDefault="00375627" w:rsidP="001D12D6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 w:rsidR="003A2F80">
        <w:rPr>
          <w:rFonts w:cs="Arial"/>
          <w:sz w:val="22"/>
        </w:rPr>
        <w:t xml:space="preserve">Update of </w:t>
      </w:r>
      <w:r>
        <w:rPr>
          <w:rFonts w:cs="Arial"/>
          <w:sz w:val="22"/>
        </w:rPr>
        <w:t>Calendar</w:t>
      </w:r>
      <w:r w:rsidR="003A2F80">
        <w:rPr>
          <w:rFonts w:cs="Arial"/>
          <w:sz w:val="22"/>
        </w:rPr>
        <w:t xml:space="preserve"> of events</w:t>
      </w:r>
    </w:p>
    <w:p w14:paraId="1ACE3C24" w14:textId="77777777" w:rsidR="006A0469" w:rsidRDefault="003A2F80" w:rsidP="001D12D6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 w:rsidR="006A0469">
        <w:rPr>
          <w:rFonts w:cs="Arial"/>
          <w:sz w:val="22"/>
        </w:rPr>
        <w:t>50</w:t>
      </w:r>
      <w:r w:rsidR="006A0469" w:rsidRPr="006A0469">
        <w:rPr>
          <w:rFonts w:cs="Arial"/>
          <w:sz w:val="22"/>
          <w:vertAlign w:val="superscript"/>
        </w:rPr>
        <w:t>th</w:t>
      </w:r>
      <w:r w:rsidR="006A0469">
        <w:rPr>
          <w:rFonts w:cs="Arial"/>
          <w:sz w:val="22"/>
        </w:rPr>
        <w:t xml:space="preserve"> Anniversary</w:t>
      </w:r>
    </w:p>
    <w:p w14:paraId="5DA17E40" w14:textId="578118B6" w:rsidR="00255E74" w:rsidRPr="00255E74" w:rsidRDefault="006A0469" w:rsidP="001D12D6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ab/>
        <w:t>Information Boards</w:t>
      </w:r>
      <w:r w:rsidR="00375627">
        <w:rPr>
          <w:rFonts w:cs="Arial"/>
          <w:sz w:val="22"/>
        </w:rPr>
        <w:t xml:space="preserve"> </w:t>
      </w:r>
    </w:p>
    <w:p w14:paraId="704A0C18" w14:textId="3D8D81ED" w:rsidR="00EF337D" w:rsidRDefault="001D12D6" w:rsidP="00255E74">
      <w:pPr>
        <w:spacing w:after="240" w:line="252" w:lineRule="auto"/>
        <w:ind w:firstLine="720"/>
        <w:rPr>
          <w:rFonts w:cs="Arial"/>
          <w:b/>
          <w:bCs/>
          <w:sz w:val="22"/>
        </w:rPr>
      </w:pPr>
      <w:r w:rsidRPr="000F523C">
        <w:rPr>
          <w:rFonts w:cs="Arial"/>
          <w:b/>
          <w:bCs/>
          <w:sz w:val="22"/>
        </w:rPr>
        <w:t xml:space="preserve">Date of next meeting: </w:t>
      </w:r>
      <w:r w:rsidR="00F25BE1">
        <w:rPr>
          <w:rFonts w:cs="Arial"/>
          <w:b/>
          <w:bCs/>
          <w:sz w:val="22"/>
        </w:rPr>
        <w:t>Wednesday 10</w:t>
      </w:r>
      <w:r w:rsidR="00F25BE1" w:rsidRPr="00F25BE1">
        <w:rPr>
          <w:rFonts w:cs="Arial"/>
          <w:b/>
          <w:bCs/>
          <w:sz w:val="22"/>
          <w:vertAlign w:val="superscript"/>
        </w:rPr>
        <w:t>th</w:t>
      </w:r>
      <w:r w:rsidR="00F25BE1">
        <w:rPr>
          <w:rFonts w:cs="Arial"/>
          <w:b/>
          <w:bCs/>
          <w:sz w:val="22"/>
        </w:rPr>
        <w:t xml:space="preserve"> April 2024 at 7pm.</w:t>
      </w:r>
    </w:p>
    <w:p w14:paraId="355C07CF" w14:textId="77777777" w:rsidR="00BF30D9" w:rsidRDefault="00BF30D9" w:rsidP="00361BF2">
      <w:pPr>
        <w:jc w:val="both"/>
      </w:pPr>
    </w:p>
    <w:sectPr w:rsidR="00BF30D9" w:rsidSect="00172094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2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0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23ACB"/>
    <w:rsid w:val="000268E3"/>
    <w:rsid w:val="00077D58"/>
    <w:rsid w:val="00081150"/>
    <w:rsid w:val="000B0CE2"/>
    <w:rsid w:val="000C4440"/>
    <w:rsid w:val="000D33A0"/>
    <w:rsid w:val="000D599F"/>
    <w:rsid w:val="000E59D8"/>
    <w:rsid w:val="000F523C"/>
    <w:rsid w:val="00106514"/>
    <w:rsid w:val="0011533A"/>
    <w:rsid w:val="0012688C"/>
    <w:rsid w:val="001602DC"/>
    <w:rsid w:val="00163C9A"/>
    <w:rsid w:val="00172094"/>
    <w:rsid w:val="0018046B"/>
    <w:rsid w:val="00183826"/>
    <w:rsid w:val="00186C1E"/>
    <w:rsid w:val="001A62D8"/>
    <w:rsid w:val="001A6D00"/>
    <w:rsid w:val="001B58B5"/>
    <w:rsid w:val="001D12D6"/>
    <w:rsid w:val="001E17BB"/>
    <w:rsid w:val="001F7085"/>
    <w:rsid w:val="00237C90"/>
    <w:rsid w:val="0025479A"/>
    <w:rsid w:val="00255E74"/>
    <w:rsid w:val="0026651D"/>
    <w:rsid w:val="00270636"/>
    <w:rsid w:val="0028163C"/>
    <w:rsid w:val="002B7F83"/>
    <w:rsid w:val="002C283A"/>
    <w:rsid w:val="0030691D"/>
    <w:rsid w:val="003210E3"/>
    <w:rsid w:val="003329A9"/>
    <w:rsid w:val="003338FF"/>
    <w:rsid w:val="00361BF2"/>
    <w:rsid w:val="00375627"/>
    <w:rsid w:val="00392999"/>
    <w:rsid w:val="003A2F80"/>
    <w:rsid w:val="003A3791"/>
    <w:rsid w:val="003C31E8"/>
    <w:rsid w:val="0041104A"/>
    <w:rsid w:val="00430C7B"/>
    <w:rsid w:val="00463882"/>
    <w:rsid w:val="00465452"/>
    <w:rsid w:val="004C75F7"/>
    <w:rsid w:val="004F0B51"/>
    <w:rsid w:val="005027D5"/>
    <w:rsid w:val="0050551B"/>
    <w:rsid w:val="00513123"/>
    <w:rsid w:val="00542563"/>
    <w:rsid w:val="00556DFD"/>
    <w:rsid w:val="0056403B"/>
    <w:rsid w:val="00582D33"/>
    <w:rsid w:val="005F0610"/>
    <w:rsid w:val="00620D84"/>
    <w:rsid w:val="0064718B"/>
    <w:rsid w:val="00654747"/>
    <w:rsid w:val="00661018"/>
    <w:rsid w:val="00681A6D"/>
    <w:rsid w:val="00692530"/>
    <w:rsid w:val="006A0469"/>
    <w:rsid w:val="006A12E5"/>
    <w:rsid w:val="006A2B95"/>
    <w:rsid w:val="006B1871"/>
    <w:rsid w:val="006D2CB3"/>
    <w:rsid w:val="006E045E"/>
    <w:rsid w:val="006E0844"/>
    <w:rsid w:val="00710576"/>
    <w:rsid w:val="007177CA"/>
    <w:rsid w:val="0075064D"/>
    <w:rsid w:val="00773959"/>
    <w:rsid w:val="007A2768"/>
    <w:rsid w:val="007C3025"/>
    <w:rsid w:val="007E4D66"/>
    <w:rsid w:val="007F5319"/>
    <w:rsid w:val="007F556F"/>
    <w:rsid w:val="00804F5E"/>
    <w:rsid w:val="00813A2E"/>
    <w:rsid w:val="00820078"/>
    <w:rsid w:val="008377E9"/>
    <w:rsid w:val="00847649"/>
    <w:rsid w:val="00883859"/>
    <w:rsid w:val="00885DA9"/>
    <w:rsid w:val="00886B52"/>
    <w:rsid w:val="008B78D1"/>
    <w:rsid w:val="008F01EC"/>
    <w:rsid w:val="008F2104"/>
    <w:rsid w:val="00913865"/>
    <w:rsid w:val="00924AEB"/>
    <w:rsid w:val="0092583B"/>
    <w:rsid w:val="00927191"/>
    <w:rsid w:val="00934D8A"/>
    <w:rsid w:val="009404FC"/>
    <w:rsid w:val="00974BC7"/>
    <w:rsid w:val="00982DF4"/>
    <w:rsid w:val="009E7A43"/>
    <w:rsid w:val="009F5295"/>
    <w:rsid w:val="00A22DD9"/>
    <w:rsid w:val="00A350EA"/>
    <w:rsid w:val="00A50669"/>
    <w:rsid w:val="00A61EB5"/>
    <w:rsid w:val="00A84ABB"/>
    <w:rsid w:val="00A86808"/>
    <w:rsid w:val="00A9341D"/>
    <w:rsid w:val="00AC2DF0"/>
    <w:rsid w:val="00AC2FE1"/>
    <w:rsid w:val="00AC404B"/>
    <w:rsid w:val="00AF148C"/>
    <w:rsid w:val="00AF2A72"/>
    <w:rsid w:val="00AF5EDF"/>
    <w:rsid w:val="00B20271"/>
    <w:rsid w:val="00B4131A"/>
    <w:rsid w:val="00B532CC"/>
    <w:rsid w:val="00BC4CDB"/>
    <w:rsid w:val="00BE4E3B"/>
    <w:rsid w:val="00BF30D9"/>
    <w:rsid w:val="00C201E9"/>
    <w:rsid w:val="00C508C4"/>
    <w:rsid w:val="00C82B70"/>
    <w:rsid w:val="00C83A9C"/>
    <w:rsid w:val="00C87442"/>
    <w:rsid w:val="00CB798D"/>
    <w:rsid w:val="00CF01A9"/>
    <w:rsid w:val="00CF0659"/>
    <w:rsid w:val="00D02AF2"/>
    <w:rsid w:val="00D114FD"/>
    <w:rsid w:val="00D36426"/>
    <w:rsid w:val="00D4020A"/>
    <w:rsid w:val="00D41892"/>
    <w:rsid w:val="00D53246"/>
    <w:rsid w:val="00D56EE6"/>
    <w:rsid w:val="00D809C7"/>
    <w:rsid w:val="00DD132F"/>
    <w:rsid w:val="00DD2D24"/>
    <w:rsid w:val="00DD43E7"/>
    <w:rsid w:val="00E2478A"/>
    <w:rsid w:val="00E67C8B"/>
    <w:rsid w:val="00E76A7B"/>
    <w:rsid w:val="00E852A8"/>
    <w:rsid w:val="00E95EAB"/>
    <w:rsid w:val="00EA5436"/>
    <w:rsid w:val="00ED2352"/>
    <w:rsid w:val="00EE1AE3"/>
    <w:rsid w:val="00EF337D"/>
    <w:rsid w:val="00EF4645"/>
    <w:rsid w:val="00EF4D97"/>
    <w:rsid w:val="00F011FC"/>
    <w:rsid w:val="00F02ECA"/>
    <w:rsid w:val="00F07B67"/>
    <w:rsid w:val="00F22BBC"/>
    <w:rsid w:val="00F25BE1"/>
    <w:rsid w:val="00F42559"/>
    <w:rsid w:val="00FA19BE"/>
    <w:rsid w:val="00FD64C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0D5DAC65-2DF7-49F6-9E83-1D37E3F5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80</cp:revision>
  <cp:lastPrinted>2023-01-12T15:30:00Z</cp:lastPrinted>
  <dcterms:created xsi:type="dcterms:W3CDTF">2024-01-12T11:56:00Z</dcterms:created>
  <dcterms:modified xsi:type="dcterms:W3CDTF">2024-01-12T13:57:00Z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